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Schodack Valley Fire Department</w:t>
      </w:r>
    </w:p>
    <w:p>
      <w:pPr>
        <w:pStyle w:val="Heading1"/>
      </w:pPr>
      <w:r>
        <w:t>Board of Fire Commissioners – Monthly Meeting Minutes</w:t>
      </w:r>
    </w:p>
    <w:p>
      <w:r>
        <w:t>Date: May 14, 2025</w:t>
      </w:r>
    </w:p>
    <w:p>
      <w:r>
        <w:t>Call to Order: 6:35 p.m.</w:t>
      </w:r>
    </w:p>
    <w:p>
      <w:pPr>
        <w:pStyle w:val="Heading2"/>
      </w:pPr>
      <w:r>
        <w:t>Attendance</w:t>
      </w:r>
    </w:p>
    <w:p>
      <w:r>
        <w:t>Commissioners Present:</w:t>
      </w:r>
    </w:p>
    <w:p>
      <w:r>
        <w:t>- Ed Knott</w:t>
      </w:r>
    </w:p>
    <w:p>
      <w:r>
        <w:t>- Pat O’Keefe</w:t>
      </w:r>
    </w:p>
    <w:p>
      <w:r>
        <w:t>- Pat Reimann</w:t>
      </w:r>
    </w:p>
    <w:p>
      <w:r>
        <w:t>- John Strodl</w:t>
      </w:r>
    </w:p>
    <w:p>
      <w:r>
        <w:t>- Jack Westman</w:t>
      </w:r>
    </w:p>
    <w:p/>
    <w:p>
      <w:r>
        <w:t>Also Present:</w:t>
      </w:r>
    </w:p>
    <w:p>
      <w:r>
        <w:t>- Chief Brian Cassidy</w:t>
      </w:r>
    </w:p>
    <w:p>
      <w:r>
        <w:t>- Assistant Chief Steve Kelly</w:t>
      </w:r>
    </w:p>
    <w:p>
      <w:r>
        <w:t>- Treasurer David Scott</w:t>
      </w:r>
    </w:p>
    <w:p>
      <w:r>
        <w:t>- Deputy Treasurer Dawne Kelly</w:t>
      </w:r>
    </w:p>
    <w:p>
      <w:r>
        <w:t>- Secretary Bridget Baptiste</w:t>
      </w:r>
    </w:p>
    <w:p>
      <w:pPr>
        <w:pStyle w:val="Heading2"/>
      </w:pPr>
      <w:r>
        <w:t>Previous Meeting Minutes</w:t>
      </w:r>
    </w:p>
    <w:p>
      <w:r>
        <w:t>April's Secretary Minutes were reviewed and approved.</w:t>
      </w:r>
    </w:p>
    <w:p>
      <w:pPr>
        <w:pStyle w:val="Heading2"/>
      </w:pPr>
      <w:r>
        <w:t>Treasurer’s Report</w:t>
      </w:r>
    </w:p>
    <w:p>
      <w:r>
        <w:t>The department is on target with the 2025 budget.</w:t>
        <w:br/>
        <w:t>No issues noted in the recent audit.</w:t>
        <w:br/>
        <w:t>Motion to approve by Pat Reimann, seconded by Ed Knott; carried unanimously.</w:t>
      </w:r>
    </w:p>
    <w:p>
      <w:pPr>
        <w:pStyle w:val="Heading2"/>
      </w:pPr>
      <w:r>
        <w:t>Chief’s Report – Chief Brian Cassidy</w:t>
      </w:r>
    </w:p>
    <w:p>
      <w:r>
        <w:t>21 calls – 108 man hours</w:t>
        <w:br/>
        <w:t>3 drills – 150 man hours</w:t>
        <w:br/>
        <w:t>All trucks passed pump testing</w:t>
        <w:br/>
        <w:t>Maintenance Needs:</w:t>
        <w:br/>
        <w:t>- 32-5: Replace pump house heater and batteries</w:t>
        <w:br/>
        <w:t>- Rescue Truck: Replace pump hose</w:t>
        <w:br/>
        <w:t>- 32-6: Replace batteries and repair scene lights</w:t>
        <w:br/>
        <w:t>Assistant Chief Steve Kelly to handle repairs after estimates are obtained</w:t>
        <w:br/>
        <w:t>Motion to approve report and authorize repairs by Ed Knott, seconded by Pat Reimann; carried unanimously.</w:t>
      </w:r>
    </w:p>
    <w:p>
      <w:pPr>
        <w:pStyle w:val="Heading2"/>
      </w:pPr>
      <w:r>
        <w:t>Apparatus Report</w:t>
      </w:r>
    </w:p>
    <w:p>
      <w:r>
        <w:t>Apparatus specs expected in 4–6 weeks</w:t>
        <w:br/>
        <w:t>John Strodl to appoint committee</w:t>
        <w:br/>
        <w:t>Equipment Needs:</w:t>
        <w:br/>
        <w:t>- FR-32: 2 front tires @ $678 each + install</w:t>
        <w:br/>
        <w:t>- 32-5: Tires @ $678 each</w:t>
        <w:br/>
        <w:t>- 32-6: Tires @ $600 each</w:t>
        <w:br/>
        <w:t>Total cost not to exceed $5,500</w:t>
        <w:br/>
        <w:t>Hose and ladder testing scheduled for June 11, 2025</w:t>
        <w:br/>
        <w:t>SCBA testing completed February 2025</w:t>
      </w:r>
    </w:p>
    <w:p>
      <w:pPr>
        <w:pStyle w:val="Heading2"/>
      </w:pPr>
      <w:r>
        <w:t>IT &amp; Grants</w:t>
      </w:r>
    </w:p>
    <w:p>
      <w:r>
        <w:t>State Farm grant possible – up to $5,000 for equipment (TBD)</w:t>
      </w:r>
    </w:p>
    <w:p>
      <w:pPr>
        <w:pStyle w:val="Heading2"/>
      </w:pPr>
      <w:r>
        <w:t>Records Retention</w:t>
      </w:r>
    </w:p>
    <w:p>
      <w:r>
        <w:t>N/A</w:t>
      </w:r>
    </w:p>
    <w:p>
      <w:pPr>
        <w:pStyle w:val="Heading2"/>
      </w:pPr>
      <w:r>
        <w:t>Legal &amp; Insurance</w:t>
      </w:r>
    </w:p>
    <w:p>
      <w:r>
        <w:t>Letter to be sent regarding inactive members</w:t>
        <w:br/>
        <w:t>Per company policy, members inactive as of May 31, 2025, will be removed from insurance</w:t>
        <w:br/>
        <w:t>Steve Kelly to compile list of active/inactive members</w:t>
        <w:br/>
        <w:t>New beneficiary forms to be completed by members</w:t>
      </w:r>
    </w:p>
    <w:p>
      <w:pPr>
        <w:pStyle w:val="Heading2"/>
      </w:pPr>
      <w:r>
        <w:t>Building Committee</w:t>
      </w:r>
    </w:p>
    <w:p>
      <w:r>
        <w:t>Ed Knott met with BBL to discuss building updates.</w:t>
      </w:r>
    </w:p>
    <w:p>
      <w:pPr>
        <w:pStyle w:val="Heading2"/>
      </w:pPr>
      <w:r>
        <w:t>Membership &amp; Recruitment</w:t>
      </w:r>
    </w:p>
    <w:p>
      <w:r>
        <w:t>Participation in Strawberry Festival at MHHS on May 7, 2025 for recruitment</w:t>
        <w:br/>
        <w:t>Meeting with Tony Hill (FireFly) scheduled for May 28, 2025 to discuss LOSAP</w:t>
      </w:r>
    </w:p>
    <w:p>
      <w:pPr>
        <w:pStyle w:val="Heading2"/>
      </w:pPr>
      <w:r>
        <w:t>Old Business</w:t>
      </w:r>
    </w:p>
    <w:p>
      <w:r>
        <w:t>Knox Boxes have been installed</w:t>
        <w:br/>
        <w:t>Chief Cassidy to obtain decal proposal from Saxton</w:t>
        <w:br/>
        <w:t>3 members missing physicals – active firefighter requirements to be finalized by June meeting</w:t>
      </w:r>
    </w:p>
    <w:p>
      <w:pPr>
        <w:pStyle w:val="Heading2"/>
      </w:pPr>
      <w:r>
        <w:t>New Business</w:t>
      </w:r>
    </w:p>
    <w:p>
      <w:r>
        <w:t>Proposal to hire Professional Emergency Planning (PEP) to write district/company policies</w:t>
        <w:br/>
        <w:t>Estimated cost: $6,000</w:t>
        <w:br/>
        <w:t>Payment: $3,000 upfront, $3,000 at completion</w:t>
        <w:br/>
        <w:t>Estimated timeline: 2 years</w:t>
        <w:br/>
        <w:t>PEP to meet with both the District and the Company</w:t>
        <w:br/>
        <w:t>Motion to approve hiring PEP by Ed Knott, seconded by Pat Reimann; carried unanimously</w:t>
      </w:r>
    </w:p>
    <w:p>
      <w:pPr>
        <w:pStyle w:val="Heading2"/>
      </w:pPr>
      <w:r>
        <w:t>Adjournment</w:t>
      </w:r>
    </w:p>
    <w:p>
      <w:r>
        <w:t>Motion to adjourn made by Ed Knott, seconded by Pat Reimann.</w:t>
        <w:br/>
        <w:t>Meeting adjourned at 8:20 p.m.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