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Schodack Valley Fire Department</w:t>
      </w:r>
    </w:p>
    <w:p>
      <w:pPr>
        <w:pStyle w:val="Heading2"/>
      </w:pPr>
      <w:r>
        <w:t>Monthly Meeting Minutes</w:t>
      </w:r>
    </w:p>
    <w:p>
      <w:r>
        <w:t>Date: April 16, 2025</w:t>
      </w:r>
    </w:p>
    <w:p>
      <w:r>
        <w:t>Time: 6:30 PM</w:t>
      </w:r>
    </w:p>
    <w:p>
      <w:r>
        <w:t>Location: Station Meeting Room</w:t>
      </w:r>
    </w:p>
    <w:p>
      <w:pPr>
        <w:pStyle w:val="Heading3"/>
      </w:pPr>
      <w:r>
        <w:t>Call to Order:</w:t>
      </w:r>
    </w:p>
    <w:p>
      <w:r>
        <w:t>Meeting called to order at 6:30 PM by Commissioner Ed Knott.</w:t>
      </w:r>
    </w:p>
    <w:p>
      <w:pPr>
        <w:pStyle w:val="Heading3"/>
      </w:pPr>
      <w:r>
        <w:t>Attendance:</w:t>
      </w:r>
    </w:p>
    <w:p>
      <w:r>
        <w:t>Commissioners: Ed Knott, Pat O’Keefe, John Strodl, Pat Reimann</w:t>
        <w:br/>
        <w:t>Treasurer: David Scott</w:t>
        <w:br/>
        <w:t>Deputy Treasurer: Dawne Kelly</w:t>
        <w:br/>
        <w:t>Chief: Brian Cassidy</w:t>
        <w:br/>
        <w:t>Assistant Chief: Steve Kelly</w:t>
        <w:br/>
        <w:t>Secretary: Bridget Baptiste</w:t>
      </w:r>
    </w:p>
    <w:p>
      <w:pPr>
        <w:pStyle w:val="Heading3"/>
      </w:pPr>
      <w:r>
        <w:t>1. Secretary’s Report</w:t>
      </w:r>
    </w:p>
    <w:p>
      <w:r>
        <w:t>March 2025 Meeting Minutes approved.</w:t>
      </w:r>
    </w:p>
    <w:p>
      <w:pPr>
        <w:pStyle w:val="Heading3"/>
      </w:pPr>
      <w:r>
        <w:t>2. Treasurer’s Report</w:t>
      </w:r>
    </w:p>
    <w:p>
      <w:r>
        <w:t>Financial report reviewed and approved.</w:t>
      </w:r>
    </w:p>
    <w:p>
      <w:r>
        <w:t>All presented invoices approved for payment.</w:t>
      </w:r>
    </w:p>
    <w:p>
      <w:r>
        <w:t>Motioned by Pat Reimann, Seconded by Ed Knott.</w:t>
      </w:r>
    </w:p>
    <w:p>
      <w:pPr>
        <w:pStyle w:val="Heading3"/>
      </w:pPr>
      <w:r>
        <w:t>3. Chief’s Report – Brian Cassidy</w:t>
      </w:r>
    </w:p>
    <w:p>
      <w:r>
        <w:t>March 2025 Calls:</w:t>
        <w:br/>
        <w:t>EMS: 7</w:t>
        <w:br/>
        <w:t>Tree/Wires Down: 2</w:t>
        <w:br/>
        <w:t>Motor Vehicle Accidents: 2</w:t>
        <w:br/>
        <w:t>Fire Alarms: 2</w:t>
        <w:br/>
        <w:t>Brush Fires: 2</w:t>
        <w:br/>
        <w:t>Horse Rescue: 1</w:t>
        <w:br/>
        <w:t>Total Call Hours: 83</w:t>
        <w:br/>
        <w:t>Drills: 3</w:t>
        <w:br/>
        <w:t>Man-Hours (Drills): 100</w:t>
      </w:r>
    </w:p>
    <w:p>
      <w:r>
        <w:t>Vehicle Maintenance: Report approved.</w:t>
      </w:r>
    </w:p>
    <w:p>
      <w:r>
        <w:t>Motioned by Ed Knott, Seconded by Pat O’Keefe.</w:t>
      </w:r>
    </w:p>
    <w:p>
      <w:r>
        <w:t>Brakes on First Responder’s Truck to be repaired; R-32 will respond to EMS until FR-32 is fixed.</w:t>
      </w:r>
    </w:p>
    <w:p>
      <w:r>
        <w:t>Pump and service testing for all apparatus scheduled for the week of 4/21/2025.</w:t>
      </w:r>
    </w:p>
    <w:p>
      <w:pPr>
        <w:pStyle w:val="Heading3"/>
      </w:pPr>
      <w:r>
        <w:t>4. Apparatus Plan</w:t>
      </w:r>
    </w:p>
    <w:p>
      <w:r>
        <w:t>Apparatus plan approved.</w:t>
      </w:r>
    </w:p>
    <w:p>
      <w:r>
        <w:t>Motion to form a Truck Design Committee led by Commissioner John Strodl.</w:t>
      </w:r>
    </w:p>
    <w:p>
      <w:r>
        <w:t>Purpose: Review plan, build consensus, develop specifications, obtain pricing.</w:t>
      </w:r>
    </w:p>
    <w:p>
      <w:r>
        <w:t>Motioned by Ed Knott, Seconded by Pat O’Keefe. Motion Passed.</w:t>
      </w:r>
    </w:p>
    <w:p>
      <w:pPr>
        <w:pStyle w:val="Heading3"/>
      </w:pPr>
      <w:r>
        <w:t>5. Apparatus/Equipment Maintenance – John Strodl</w:t>
      </w:r>
    </w:p>
    <w:p>
      <w:r>
        <w:t>Quotes for new tires to be obtained by May’s meeting.</w:t>
      </w:r>
    </w:p>
    <w:p>
      <w:pPr>
        <w:pStyle w:val="Heading3"/>
      </w:pPr>
      <w:r>
        <w:t>6. IT/Grants – Pat Reimann</w:t>
      </w:r>
    </w:p>
    <w:p>
      <w:r>
        <w:t>Mid-year updates anticipated for pre-plan software.</w:t>
      </w:r>
    </w:p>
    <w:p>
      <w:pPr>
        <w:pStyle w:val="Heading3"/>
      </w:pPr>
      <w:r>
        <w:t>7. Legal/Insurance – Ed Knott</w:t>
      </w:r>
    </w:p>
    <w:p>
      <w:r>
        <w:t>All 2025 insurance invoices paid except Life Insurance, due by 6/10/2025.</w:t>
      </w:r>
    </w:p>
    <w:p>
      <w:r>
        <w:t>Commissioner Jon Strodl added to insurance policy.</w:t>
      </w:r>
    </w:p>
    <w:p>
      <w:pPr>
        <w:pStyle w:val="Heading3"/>
      </w:pPr>
      <w:r>
        <w:t>8. Building Committee – Ed Knott &amp; Pat Reimann</w:t>
      </w:r>
    </w:p>
    <w:p>
      <w:r>
        <w:t>BBL update meeting scheduled for April 30, 2025.</w:t>
      </w:r>
    </w:p>
    <w:p>
      <w:r>
        <w:t>Tyler Culberson of Standard Brokerage Co. donating services to provide a market value estimate (not an official appraisal).</w:t>
      </w:r>
    </w:p>
    <w:p>
      <w:r>
        <w:t>Motioned by Pat O’Keefe, Seconded by Ed Knott.</w:t>
      </w:r>
    </w:p>
    <w:p>
      <w:pPr>
        <w:pStyle w:val="Heading3"/>
      </w:pPr>
      <w:r>
        <w:t>9. Membership Recruitment &amp; Retention – Pat O’Keefe</w:t>
      </w:r>
    </w:p>
    <w:p>
      <w:r>
        <w:t>Recruitment Weekend: April 26–27, 2025</w:t>
      </w:r>
    </w:p>
    <w:p>
      <w:r>
        <w:t>Motion to increase merchandise budget from $500 to $710. Motion Carried.</w:t>
      </w:r>
    </w:p>
    <w:p>
      <w:pPr>
        <w:pStyle w:val="Heading3"/>
      </w:pPr>
      <w:r>
        <w:t>10. Old Business</w:t>
      </w:r>
    </w:p>
    <w:p>
      <w:r>
        <w:t>Jesse from Saxton Signs to send proofs before final approval on new decals.</w:t>
      </w:r>
    </w:p>
    <w:p>
      <w:pPr>
        <w:pStyle w:val="Heading3"/>
      </w:pPr>
      <w:r>
        <w:t>11. New Business</w:t>
      </w:r>
    </w:p>
    <w:p>
      <w:r>
        <w:t>Formation of LOSAP Committee to work with Anthony Hill of Fire Fly to prepare a program cost outline.</w:t>
      </w:r>
    </w:p>
    <w:p>
      <w:r>
        <w:t>District Minimum Active Duty Firefighter Requirements voted on and approved.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